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6D2E4E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2D70EC" w:rsidRDefault="002D70EC" w:rsidP="002D70EC">
                  <w:pPr>
                    <w:jc w:val="center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BRASILIANA SU PROVINI IN CLS</w:t>
                  </w:r>
                </w:p>
                <w:p w:rsidR="00187A88" w:rsidRDefault="00187A88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2D70EC" w:rsidRDefault="002D70EC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187A88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MR007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  <w:bookmarkStart w:id="0" w:name="_GoBack"/>
      <w:bookmarkEnd w:id="0"/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6D2E4E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6D2E4E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 w:rsidR="00261003">
        <w:rPr>
          <w:b/>
          <w:bCs/>
        </w:rPr>
        <w:pict>
          <v:shape id="_x0000_s1044" type="#_x0000_t202" style="width:525.5pt;height:304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264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8"/>
                    <w:gridCol w:w="281"/>
                    <w:gridCol w:w="1211"/>
                    <w:gridCol w:w="1817"/>
                    <w:gridCol w:w="1650"/>
                    <w:gridCol w:w="161"/>
                    <w:gridCol w:w="1240"/>
                    <w:gridCol w:w="1358"/>
                    <w:gridCol w:w="2198"/>
                  </w:tblGrid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85"/>
                      <w:jc w:val="center"/>
                    </w:trPr>
                    <w:tc>
                      <w:tcPr>
                        <w:tcW w:w="10263" w:type="dxa"/>
                        <w:gridSpan w:val="9"/>
                        <w:tcBorders>
                          <w:top w:val="double" w:sz="4" w:space="0" w:color="auto"/>
                        </w:tcBorders>
                      </w:tcPr>
                      <w:p w:rsidR="00B56EB2" w:rsidRDefault="00B56EB2" w:rsidP="00A5071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B56EB2" w:rsidRDefault="00B56EB2" w:rsidP="00A507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CILINDRI IN CONGLOMERATO CEMENTIZIO PER PROVA BRASILIANA UNI 12390-6</w:t>
                        </w: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979"/>
                      <w:jc w:val="center"/>
                    </w:trPr>
                    <w:tc>
                      <w:tcPr>
                        <w:tcW w:w="628" w:type="dxa"/>
                        <w:gridSpan w:val="2"/>
                        <w:vMerge w:val="restart"/>
                        <w:textDirection w:val="btLr"/>
                        <w:vAlign w:val="center"/>
                      </w:tcPr>
                      <w:p w:rsidR="00B56EB2" w:rsidRPr="00FC19DB" w:rsidRDefault="00B56EB2" w:rsidP="00A5071F">
                        <w:pPr>
                          <w:ind w:left="-496" w:firstLine="212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N. di prelievo</w:t>
                        </w:r>
                      </w:p>
                      <w:p w:rsidR="00B56EB2" w:rsidRPr="00FC19DB" w:rsidRDefault="00B56EB2" w:rsidP="00A5071F">
                        <w:pPr>
                          <w:ind w:left="-496" w:firstLine="212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 xml:space="preserve">2 cubi, </w:t>
                        </w:r>
                        <w:proofErr w:type="spellStart"/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a+b</w:t>
                        </w:r>
                        <w:proofErr w:type="spellEnd"/>
                      </w:p>
                    </w:tc>
                    <w:tc>
                      <w:tcPr>
                        <w:tcW w:w="1211" w:type="dxa"/>
                        <w:vMerge w:val="restart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1817" w:type="dxa"/>
                        <w:vMerge w:val="restart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STRUTTURA CORRISPONDENTE</w:t>
                        </w:r>
                      </w:p>
                      <w:p w:rsidR="00B56EB2" w:rsidRPr="00261003" w:rsidRDefault="00B56EB2" w:rsidP="00A5071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003">
                          <w:rPr>
                            <w:sz w:val="16"/>
                            <w:szCs w:val="16"/>
                          </w:rPr>
                          <w:t>Es. solaio primo, fondazioni pilastri, travi, etc.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DATA DEL GETTO</w:t>
                        </w:r>
                      </w:p>
                      <w:p w:rsidR="00B56EB2" w:rsidRPr="00261003" w:rsidRDefault="00B56EB2" w:rsidP="00A5071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61003">
                          <w:rPr>
                            <w:sz w:val="16"/>
                            <w:szCs w:val="16"/>
                          </w:rPr>
                          <w:t>gg/mm/aa</w:t>
                        </w:r>
                      </w:p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61003">
                          <w:rPr>
                            <w:sz w:val="16"/>
                            <w:szCs w:val="16"/>
                          </w:rPr>
                          <w:t>Se ignota e il provino è maturo, indicare &gt;28</w:t>
                        </w:r>
                      </w:p>
                    </w:tc>
                    <w:tc>
                      <w:tcPr>
                        <w:tcW w:w="161" w:type="dxa"/>
                        <w:vMerge w:val="restart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97" w:type="dxa"/>
                        <w:gridSpan w:val="2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DIMENSIONI PROVINO</w:t>
                        </w:r>
                      </w:p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cm</w:t>
                        </w:r>
                      </w:p>
                    </w:tc>
                    <w:tc>
                      <w:tcPr>
                        <w:tcW w:w="2198" w:type="dxa"/>
                        <w:vMerge w:val="restart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66"/>
                      <w:jc w:val="center"/>
                    </w:trPr>
                    <w:tc>
                      <w:tcPr>
                        <w:tcW w:w="628" w:type="dxa"/>
                        <w:gridSpan w:val="2"/>
                        <w:vMerge/>
                        <w:textDirection w:val="btLr"/>
                        <w:vAlign w:val="center"/>
                      </w:tcPr>
                      <w:p w:rsidR="00B56EB2" w:rsidRPr="00FC19DB" w:rsidRDefault="00B56EB2" w:rsidP="00A5071F">
                        <w:pPr>
                          <w:ind w:left="-496" w:firstLine="212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vMerge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DIAMETRO</w:t>
                        </w: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FC19DB" w:rsidRDefault="00B56EB2" w:rsidP="00A5071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C19DB">
                          <w:rPr>
                            <w:b/>
                            <w:sz w:val="16"/>
                            <w:szCs w:val="16"/>
                          </w:rPr>
                          <w:t>LUNGHEZZA</w:t>
                        </w:r>
                      </w:p>
                    </w:tc>
                    <w:tc>
                      <w:tcPr>
                        <w:tcW w:w="2198" w:type="dxa"/>
                        <w:vMerge/>
                        <w:vAlign w:val="center"/>
                      </w:tcPr>
                      <w:p w:rsidR="00B56EB2" w:rsidRDefault="00B56EB2" w:rsidP="00A5071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6EB2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:rsidR="00B56EB2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vMerge/>
                        <w:tcBorders>
                          <w:bottom w:val="nil"/>
                        </w:tcBorders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B56EB2" w:rsidRPr="00886660" w:rsidRDefault="00B56EB2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81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:rsidR="00261003" w:rsidRPr="00FC19DB" w:rsidRDefault="00261003" w:rsidP="00F2654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81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 w:val="restart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81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348" w:type="dxa"/>
                        <w:vMerge/>
                        <w:vAlign w:val="center"/>
                      </w:tcPr>
                      <w:p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61003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61003" w:rsidRPr="00886660" w:rsidTr="002610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7"/>
                      <w:jc w:val="center"/>
                    </w:trPr>
                    <w:tc>
                      <w:tcPr>
                        <w:tcW w:w="10263" w:type="dxa"/>
                        <w:gridSpan w:val="9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261003" w:rsidRPr="00886660" w:rsidRDefault="00261003" w:rsidP="00A5071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Nel caso di prova su cubi o prismi indicare le dimensioni del lato anziché il diametro.</w:t>
                        </w: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6D2E4E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4E" w:rsidRPr="00D51B19" w:rsidRDefault="006D2E4E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D2E4E" w:rsidRPr="00D51B19" w:rsidRDefault="006D2E4E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4E" w:rsidRPr="00D51B19" w:rsidRDefault="006D2E4E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D2E4E" w:rsidRPr="00D51B19" w:rsidRDefault="006D2E4E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87A88"/>
    <w:rsid w:val="00194ADA"/>
    <w:rsid w:val="001D417E"/>
    <w:rsid w:val="00215F45"/>
    <w:rsid w:val="00225169"/>
    <w:rsid w:val="002272F8"/>
    <w:rsid w:val="00253603"/>
    <w:rsid w:val="00261003"/>
    <w:rsid w:val="002733B4"/>
    <w:rsid w:val="002A3C47"/>
    <w:rsid w:val="002B10D3"/>
    <w:rsid w:val="002C2418"/>
    <w:rsid w:val="002D70EC"/>
    <w:rsid w:val="00336458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D2E4E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56EB2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1307-5C0F-45FB-9528-B9553543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EISEKO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12</cp:revision>
  <cp:lastPrinted>2018-04-17T08:07:00Z</cp:lastPrinted>
  <dcterms:created xsi:type="dcterms:W3CDTF">2018-04-18T12:43:00Z</dcterms:created>
  <dcterms:modified xsi:type="dcterms:W3CDTF">2019-05-06T15:48:00Z</dcterms:modified>
</cp:coreProperties>
</file>